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7706B" w14:textId="14D541EE" w:rsidR="004A2BD3" w:rsidRPr="004A2BD3" w:rsidRDefault="004A2BD3" w:rsidP="004A2BD3">
      <w:pPr>
        <w:spacing w:line="276" w:lineRule="auto"/>
        <w:jc w:val="center"/>
        <w:rPr>
          <w:b/>
          <w:bCs/>
          <w:sz w:val="28"/>
          <w:szCs w:val="28"/>
        </w:rPr>
      </w:pPr>
      <w:r w:rsidRPr="004A2BD3">
        <w:rPr>
          <w:b/>
          <w:bCs/>
          <w:sz w:val="28"/>
          <w:szCs w:val="28"/>
        </w:rPr>
        <w:t xml:space="preserve">Информация о результатах </w:t>
      </w:r>
      <w:r w:rsidR="00D40CDB" w:rsidRPr="00D40CDB">
        <w:rPr>
          <w:b/>
          <w:bCs/>
          <w:sz w:val="28"/>
          <w:szCs w:val="28"/>
        </w:rPr>
        <w:t>экспертно-аналитическо</w:t>
      </w:r>
      <w:r w:rsidR="00D40CDB">
        <w:rPr>
          <w:b/>
          <w:bCs/>
          <w:sz w:val="28"/>
          <w:szCs w:val="28"/>
        </w:rPr>
        <w:t>го</w:t>
      </w:r>
      <w:r w:rsidRPr="004A2BD3">
        <w:rPr>
          <w:b/>
          <w:bCs/>
          <w:sz w:val="28"/>
          <w:szCs w:val="28"/>
        </w:rPr>
        <w:t xml:space="preserve"> мероприятия в </w:t>
      </w:r>
      <w:r w:rsidR="00C100AC" w:rsidRPr="00C100AC">
        <w:rPr>
          <w:b/>
          <w:bCs/>
          <w:sz w:val="28"/>
          <w:szCs w:val="28"/>
        </w:rPr>
        <w:t>Государственной инспекции по надзору за техническим состоянием самоходных машин и других видов техники Липецкой области</w:t>
      </w:r>
    </w:p>
    <w:p w14:paraId="4E4DEB08" w14:textId="77777777" w:rsidR="004A2BD3" w:rsidRDefault="004A2BD3" w:rsidP="004A2BD3">
      <w:pPr>
        <w:spacing w:line="276" w:lineRule="auto"/>
        <w:ind w:firstLine="709"/>
        <w:jc w:val="both"/>
        <w:rPr>
          <w:sz w:val="28"/>
          <w:szCs w:val="28"/>
        </w:rPr>
      </w:pPr>
    </w:p>
    <w:p w14:paraId="3028A28E" w14:textId="707D685D" w:rsidR="004A2BD3" w:rsidRPr="008700D1" w:rsidRDefault="004A2BD3" w:rsidP="008700D1">
      <w:pPr>
        <w:spacing w:line="276" w:lineRule="auto"/>
        <w:ind w:firstLine="709"/>
        <w:jc w:val="both"/>
        <w:rPr>
          <w:sz w:val="28"/>
          <w:szCs w:val="28"/>
        </w:rPr>
      </w:pPr>
      <w:r w:rsidRPr="008700D1">
        <w:rPr>
          <w:sz w:val="28"/>
          <w:szCs w:val="28"/>
        </w:rPr>
        <w:t xml:space="preserve">Контрольно-счетной палатой Липецкой области проведено </w:t>
      </w:r>
      <w:bookmarkStart w:id="0" w:name="_Hlk41472203"/>
      <w:r w:rsidR="0028069B" w:rsidRPr="008700D1">
        <w:rPr>
          <w:sz w:val="28"/>
          <w:szCs w:val="28"/>
        </w:rPr>
        <w:t>экспертно-аналитическое мероприятие</w:t>
      </w:r>
      <w:bookmarkEnd w:id="0"/>
      <w:r w:rsidR="0028069B" w:rsidRPr="008700D1">
        <w:rPr>
          <w:sz w:val="28"/>
          <w:szCs w:val="28"/>
        </w:rPr>
        <w:t xml:space="preserve"> «Аудит в сфере закупок товаров, работ и услуг за 2019 год и истекший период 2020 года</w:t>
      </w:r>
      <w:r w:rsidR="008700D1" w:rsidRPr="008700D1">
        <w:rPr>
          <w:sz w:val="28"/>
          <w:szCs w:val="28"/>
        </w:rPr>
        <w:t>»</w:t>
      </w:r>
      <w:r w:rsidR="0028069B" w:rsidRPr="008700D1">
        <w:rPr>
          <w:sz w:val="28"/>
          <w:szCs w:val="28"/>
        </w:rPr>
        <w:t xml:space="preserve"> в Государственной инспекции по надзору за техническим состоянием самоходных машин и других видов техники Липецкой области</w:t>
      </w:r>
      <w:r w:rsidR="008700D1" w:rsidRPr="008700D1">
        <w:rPr>
          <w:sz w:val="28"/>
          <w:szCs w:val="28"/>
        </w:rPr>
        <w:t xml:space="preserve"> (далее - инспекция)</w:t>
      </w:r>
      <w:r w:rsidR="0028069B" w:rsidRPr="008700D1">
        <w:rPr>
          <w:sz w:val="28"/>
          <w:szCs w:val="28"/>
        </w:rPr>
        <w:t>.</w:t>
      </w:r>
    </w:p>
    <w:p w14:paraId="6897B62A" w14:textId="0C5AD59A" w:rsidR="0028069B" w:rsidRPr="008700D1" w:rsidRDefault="004A2BD3" w:rsidP="008700D1">
      <w:pPr>
        <w:spacing w:line="276" w:lineRule="auto"/>
        <w:jc w:val="both"/>
        <w:rPr>
          <w:color w:val="000000"/>
          <w:sz w:val="28"/>
          <w:szCs w:val="28"/>
        </w:rPr>
      </w:pPr>
      <w:r w:rsidRPr="008700D1">
        <w:rPr>
          <w:sz w:val="28"/>
          <w:szCs w:val="28"/>
        </w:rPr>
        <w:tab/>
      </w:r>
      <w:r w:rsidR="0028069B" w:rsidRPr="008700D1">
        <w:rPr>
          <w:sz w:val="28"/>
          <w:szCs w:val="28"/>
        </w:rPr>
        <w:t xml:space="preserve">В ходе экспертно-аналитического мероприятия установлено, что организация закупок </w:t>
      </w:r>
      <w:r w:rsidR="008700D1">
        <w:rPr>
          <w:sz w:val="28"/>
          <w:szCs w:val="28"/>
        </w:rPr>
        <w:t>и</w:t>
      </w:r>
      <w:r w:rsidR="0028069B" w:rsidRPr="008700D1">
        <w:rPr>
          <w:sz w:val="28"/>
          <w:szCs w:val="28"/>
        </w:rPr>
        <w:t xml:space="preserve">нспекцией осуществлялась в соответствии с действующим законодательством о контрактной системе в сфере закупок товаров, работ, услуг. </w:t>
      </w:r>
    </w:p>
    <w:p w14:paraId="3EC897D0" w14:textId="77777777" w:rsidR="0028069B" w:rsidRPr="008700D1" w:rsidRDefault="0028069B" w:rsidP="008700D1">
      <w:pPr>
        <w:spacing w:line="276" w:lineRule="auto"/>
        <w:ind w:firstLine="851"/>
        <w:jc w:val="both"/>
        <w:rPr>
          <w:sz w:val="28"/>
          <w:szCs w:val="28"/>
        </w:rPr>
      </w:pPr>
      <w:r w:rsidRPr="008700D1">
        <w:rPr>
          <w:sz w:val="28"/>
          <w:szCs w:val="28"/>
        </w:rPr>
        <w:t>По результатам закупок в 2019 году заключено 40 контрактов на общую сумму 9 491,2 тыс. рублей. Сумма условной экономии по итогам проведения торгов составила 685,0 тыс. рублей. С единственным поставщиком (подрядчиком, исполнителем) заключено 115 контрактов на общую сумму 1 316,8 тыс. рублей.</w:t>
      </w:r>
    </w:p>
    <w:p w14:paraId="3074D636" w14:textId="77777777" w:rsidR="0028069B" w:rsidRPr="008700D1" w:rsidRDefault="0028069B" w:rsidP="008700D1">
      <w:pPr>
        <w:spacing w:line="276" w:lineRule="auto"/>
        <w:ind w:firstLine="851"/>
        <w:jc w:val="both"/>
        <w:rPr>
          <w:sz w:val="28"/>
          <w:szCs w:val="28"/>
        </w:rPr>
      </w:pPr>
      <w:r w:rsidRPr="008700D1">
        <w:rPr>
          <w:sz w:val="28"/>
          <w:szCs w:val="28"/>
        </w:rPr>
        <w:t>За 2 месяца 2020 года проведено в электронной форме 8 аукционов, 1 открытый конкурс и 1запрос котировок. По результатам закупок заключено 10 контрактов на общую сумму 3 507,2 тыс. рублей. Сумма условной экономии по итогам проведения торгов составила 114,9 тыс. рублей. С единственным поставщиком (подрядчиком, исполнителем) было заключено 43 контракта на общую сумму 981,2 тыс. рублей.</w:t>
      </w:r>
    </w:p>
    <w:p w14:paraId="0134869B" w14:textId="7F5F07EF" w:rsidR="004A2BD3" w:rsidRPr="008700D1" w:rsidRDefault="008700D1" w:rsidP="008700D1">
      <w:pPr>
        <w:spacing w:line="276" w:lineRule="auto"/>
        <w:ind w:firstLine="539"/>
        <w:jc w:val="both"/>
        <w:rPr>
          <w:sz w:val="28"/>
          <w:szCs w:val="28"/>
        </w:rPr>
      </w:pPr>
      <w:r w:rsidRPr="008700D1">
        <w:rPr>
          <w:sz w:val="28"/>
          <w:szCs w:val="28"/>
        </w:rPr>
        <w:t>В</w:t>
      </w:r>
      <w:r w:rsidR="004A2BD3" w:rsidRPr="008700D1">
        <w:rPr>
          <w:sz w:val="28"/>
          <w:szCs w:val="28"/>
        </w:rPr>
        <w:t xml:space="preserve"> адрес </w:t>
      </w:r>
      <w:r w:rsidRPr="008700D1">
        <w:rPr>
          <w:sz w:val="28"/>
          <w:szCs w:val="28"/>
        </w:rPr>
        <w:t>руководителя инспекции направлено заключение по результатам экспертно-аналитического мероприятия</w:t>
      </w:r>
      <w:r w:rsidR="004A2BD3" w:rsidRPr="008700D1">
        <w:rPr>
          <w:sz w:val="28"/>
          <w:szCs w:val="28"/>
        </w:rPr>
        <w:t xml:space="preserve">. </w:t>
      </w:r>
    </w:p>
    <w:p w14:paraId="65FE9F6D" w14:textId="77777777" w:rsidR="00E9366D" w:rsidRPr="004E0EAE" w:rsidRDefault="00E9366D">
      <w:pPr>
        <w:rPr>
          <w:sz w:val="26"/>
          <w:szCs w:val="26"/>
        </w:rPr>
      </w:pPr>
    </w:p>
    <w:sectPr w:rsidR="00E9366D" w:rsidRPr="004E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D3"/>
    <w:rsid w:val="0028069B"/>
    <w:rsid w:val="00497E1A"/>
    <w:rsid w:val="004A2BD3"/>
    <w:rsid w:val="004E0EAE"/>
    <w:rsid w:val="008700D1"/>
    <w:rsid w:val="00C100AC"/>
    <w:rsid w:val="00D40CDB"/>
    <w:rsid w:val="00D80C9F"/>
    <w:rsid w:val="00E70104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1BB1"/>
  <w15:chartTrackingRefBased/>
  <w15:docId w15:val="{E0249A17-DC73-4045-955A-0DF5AA2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A2BD3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4A2BD3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4A2BD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s1">
    <w:name w:val="s_1"/>
    <w:basedOn w:val="a"/>
    <w:rsid w:val="004A2B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2B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5</cp:revision>
  <cp:lastPrinted>2020-05-27T08:54:00Z</cp:lastPrinted>
  <dcterms:created xsi:type="dcterms:W3CDTF">2020-05-27T08:40:00Z</dcterms:created>
  <dcterms:modified xsi:type="dcterms:W3CDTF">2020-05-28T06:18:00Z</dcterms:modified>
</cp:coreProperties>
</file>