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04" w:rsidRPr="00C05C04" w:rsidRDefault="00C05C04" w:rsidP="00C05C04">
      <w:pPr>
        <w:spacing w:after="120"/>
        <w:ind w:firstLine="709"/>
        <w:jc w:val="center"/>
        <w:rPr>
          <w:b/>
          <w:bCs/>
          <w:sz w:val="28"/>
          <w:szCs w:val="28"/>
        </w:rPr>
      </w:pPr>
      <w:r w:rsidRPr="00C05C04">
        <w:rPr>
          <w:b/>
          <w:bCs/>
          <w:sz w:val="28"/>
          <w:szCs w:val="28"/>
        </w:rPr>
        <w:t>Информация о результатах контрольного мероприятия по вопросу законности и эффективности использования средств, направленных на обеспечение деятельности ОБУ «Издательский дом «Липецкая газета» в 2018 году и истекшем периоде 2019 года, а также соблюдения установленного порядка управления и распоряжения имуществом, находящимся в собственности Липецкой области</w:t>
      </w:r>
    </w:p>
    <w:p w:rsidR="00E9366D" w:rsidRDefault="00E9366D"/>
    <w:p w:rsidR="00C05C04" w:rsidRPr="00210C21" w:rsidRDefault="00C05C04" w:rsidP="00C05C04">
      <w:pPr>
        <w:pStyle w:val="1"/>
        <w:spacing w:line="312" w:lineRule="auto"/>
        <w:ind w:left="0" w:firstLine="851"/>
        <w:jc w:val="both"/>
        <w:rPr>
          <w:bCs/>
          <w:iCs/>
          <w:sz w:val="28"/>
          <w:szCs w:val="28"/>
        </w:rPr>
      </w:pPr>
      <w:r w:rsidRPr="00210C21">
        <w:rPr>
          <w:sz w:val="28"/>
          <w:szCs w:val="28"/>
        </w:rPr>
        <w:t xml:space="preserve">В ходе проведения контрольного мероприятия установлено, что </w:t>
      </w:r>
      <w:r w:rsidR="00E56A85" w:rsidRPr="00E56A85">
        <w:rPr>
          <w:sz w:val="28"/>
          <w:szCs w:val="28"/>
        </w:rPr>
        <w:t>О</w:t>
      </w:r>
      <w:r w:rsidR="00E56A85">
        <w:rPr>
          <w:sz w:val="28"/>
          <w:szCs w:val="28"/>
        </w:rPr>
        <w:t xml:space="preserve">бластное бюджетное учреждение </w:t>
      </w:r>
      <w:r w:rsidR="00E56A85" w:rsidRPr="00E56A85">
        <w:rPr>
          <w:sz w:val="28"/>
          <w:szCs w:val="28"/>
        </w:rPr>
        <w:t>«Издательский дом «Липецкая газета»</w:t>
      </w:r>
      <w:r w:rsidR="00E56A85">
        <w:rPr>
          <w:sz w:val="28"/>
          <w:szCs w:val="28"/>
        </w:rPr>
        <w:t xml:space="preserve"> выполняет возложенные на него полномочия, однако </w:t>
      </w:r>
      <w:r w:rsidRPr="00210C21">
        <w:rPr>
          <w:sz w:val="28"/>
          <w:szCs w:val="28"/>
        </w:rPr>
        <w:t>п</w:t>
      </w:r>
      <w:r w:rsidRPr="00210C21">
        <w:rPr>
          <w:bCs/>
          <w:iCs/>
          <w:sz w:val="28"/>
          <w:szCs w:val="28"/>
        </w:rPr>
        <w:t xml:space="preserve">роцент возврата нереализованной в розницу печатной продукции в 2018 году составил от 14,0% до 55,2%, наиболее высокий наблюдается по газете "Молодежный вестник" - 55,2% (из 804 экземпляров не реализовано 444) и журналу "ЛГ: Итоги недели" - 48,7% (из 2 350 экземпляров возвращено 1 145), аналогичная ситуация и в первом полугодии 2019 года - 41,9% и 32,7% возврата соответственно. </w:t>
      </w:r>
    </w:p>
    <w:p w:rsidR="00C05C04" w:rsidRPr="00210C21" w:rsidRDefault="00C05C04" w:rsidP="00C05C04">
      <w:pPr>
        <w:pStyle w:val="1"/>
        <w:spacing w:line="312" w:lineRule="auto"/>
        <w:ind w:left="0" w:firstLine="851"/>
        <w:jc w:val="both"/>
        <w:rPr>
          <w:bCs/>
          <w:iCs/>
          <w:sz w:val="28"/>
          <w:szCs w:val="28"/>
        </w:rPr>
      </w:pPr>
      <w:r w:rsidRPr="00210C21">
        <w:rPr>
          <w:bCs/>
          <w:iCs/>
          <w:sz w:val="28"/>
          <w:szCs w:val="28"/>
        </w:rPr>
        <w:t xml:space="preserve">В то же время наблюдается незначительное снижение на подписку на печатные издания в среднем от 4,1% до 12,7%, за исключением газеты «Молодежный вестник», где увеличение на конец 2018 года составляет 1,2%. </w:t>
      </w:r>
    </w:p>
    <w:p w:rsidR="00C05C04" w:rsidRPr="00210C21" w:rsidRDefault="00C05C04" w:rsidP="00C05C04">
      <w:pPr>
        <w:pStyle w:val="1"/>
        <w:spacing w:line="312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10C21">
        <w:rPr>
          <w:bCs/>
          <w:iCs/>
          <w:sz w:val="28"/>
          <w:szCs w:val="28"/>
        </w:rPr>
        <w:t xml:space="preserve">В связи с высоким процентом возврата печатной продукции при реализации в розницу </w:t>
      </w:r>
      <w:r w:rsidRPr="00210C21">
        <w:rPr>
          <w:sz w:val="28"/>
          <w:szCs w:val="28"/>
        </w:rPr>
        <w:t>сумма неэффективно использованных бюджетных средств составила 244,0 тыс. рублей</w:t>
      </w:r>
      <w:r w:rsidRPr="00210C21">
        <w:rPr>
          <w:bCs/>
          <w:iCs/>
          <w:sz w:val="28"/>
          <w:szCs w:val="28"/>
        </w:rPr>
        <w:t xml:space="preserve">. </w:t>
      </w:r>
    </w:p>
    <w:p w:rsidR="00C05C04" w:rsidRPr="00210C21" w:rsidRDefault="00C05C04" w:rsidP="00C05C04">
      <w:pPr>
        <w:spacing w:line="312" w:lineRule="auto"/>
        <w:ind w:firstLine="709"/>
        <w:jc w:val="both"/>
        <w:rPr>
          <w:sz w:val="28"/>
          <w:szCs w:val="28"/>
        </w:rPr>
      </w:pPr>
      <w:r w:rsidRPr="00210C21">
        <w:rPr>
          <w:sz w:val="28"/>
          <w:szCs w:val="28"/>
        </w:rPr>
        <w:t>В нарушение п. 5.2. Приложения №1 к коллективному договору Учреждением на систематической основе производились выплаты сотрудникам материальной помощи, за счет средств от приносящей доход деятельности, без предоставления подтверждающих документов.</w:t>
      </w:r>
    </w:p>
    <w:p w:rsidR="00C05C04" w:rsidRPr="00210C21" w:rsidRDefault="00C05C04" w:rsidP="00C05C04">
      <w:pPr>
        <w:spacing w:line="312" w:lineRule="auto"/>
        <w:ind w:firstLine="709"/>
        <w:jc w:val="both"/>
        <w:rPr>
          <w:sz w:val="28"/>
          <w:szCs w:val="28"/>
        </w:rPr>
      </w:pPr>
      <w:r w:rsidRPr="00210C21">
        <w:rPr>
          <w:sz w:val="28"/>
          <w:szCs w:val="28"/>
        </w:rPr>
        <w:t>В нарушение пункта 2 части 1 статьи 94 Федерального закона заказчиком нарушен срок оплаты выполненных работ по контракту, что содержит признаки состава административного правонарушения, административная ответственность за которое предусмотрена частью 1 статьи 7.32.5 Кодекса Российской Федерации об административных правонарушениях.</w:t>
      </w:r>
    </w:p>
    <w:p w:rsidR="00C05C04" w:rsidRPr="00210C21" w:rsidRDefault="00E56A85" w:rsidP="002523BF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05C04" w:rsidRPr="00210C21">
        <w:rPr>
          <w:sz w:val="28"/>
          <w:szCs w:val="28"/>
        </w:rPr>
        <w:t xml:space="preserve"> адрес директора ОБУ «Издательский дом «Липецкая газета» внесено Представление об устранении выявленных нарушений. </w:t>
      </w:r>
    </w:p>
    <w:p w:rsidR="00C05C04" w:rsidRPr="00210C21" w:rsidRDefault="00E56A85" w:rsidP="002523BF">
      <w:pPr>
        <w:spacing w:line="312" w:lineRule="auto"/>
        <w:ind w:firstLine="709"/>
        <w:jc w:val="both"/>
        <w:rPr>
          <w:sz w:val="28"/>
          <w:szCs w:val="28"/>
        </w:rPr>
      </w:pPr>
      <w:r w:rsidRPr="00E56A85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проведенном</w:t>
      </w:r>
      <w:r w:rsidRPr="00E56A85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м</w:t>
      </w:r>
      <w:r w:rsidRPr="00E56A8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и</w:t>
      </w:r>
      <w:r w:rsidRPr="00E56A85">
        <w:rPr>
          <w:sz w:val="28"/>
          <w:szCs w:val="28"/>
        </w:rPr>
        <w:t xml:space="preserve"> </w:t>
      </w:r>
      <w:r w:rsidR="00C05C04" w:rsidRPr="00210C21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C05C04" w:rsidRPr="00210C21">
        <w:rPr>
          <w:sz w:val="28"/>
          <w:szCs w:val="28"/>
        </w:rPr>
        <w:t xml:space="preserve"> в Липецкий областной Совет депутатов и </w:t>
      </w:r>
      <w:r w:rsidR="00210C21" w:rsidRPr="00210C21">
        <w:rPr>
          <w:sz w:val="28"/>
          <w:szCs w:val="28"/>
        </w:rPr>
        <w:t>адм</w:t>
      </w:r>
      <w:bookmarkStart w:id="0" w:name="_GoBack"/>
      <w:bookmarkEnd w:id="0"/>
      <w:r w:rsidR="00210C21" w:rsidRPr="00210C21">
        <w:rPr>
          <w:sz w:val="28"/>
          <w:szCs w:val="28"/>
        </w:rPr>
        <w:t>инистрацию Липецкой области</w:t>
      </w:r>
      <w:r w:rsidR="00C05C04" w:rsidRPr="00210C21">
        <w:rPr>
          <w:sz w:val="28"/>
          <w:szCs w:val="28"/>
        </w:rPr>
        <w:t>.</w:t>
      </w:r>
    </w:p>
    <w:sectPr w:rsidR="00C05C04" w:rsidRPr="00210C21" w:rsidSect="00210C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4"/>
    <w:rsid w:val="00210C21"/>
    <w:rsid w:val="002523BF"/>
    <w:rsid w:val="00C05C04"/>
    <w:rsid w:val="00E56A85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7DCC"/>
  <w15:chartTrackingRefBased/>
  <w15:docId w15:val="{07187187-A911-4B2B-81EF-7A6052C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C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C05C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FCB3-E109-442B-B126-3491D9DD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2</cp:revision>
  <dcterms:created xsi:type="dcterms:W3CDTF">2020-01-22T06:15:00Z</dcterms:created>
  <dcterms:modified xsi:type="dcterms:W3CDTF">2020-01-24T09:33:00Z</dcterms:modified>
</cp:coreProperties>
</file>