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0DB" w:rsidRPr="008910DB" w:rsidRDefault="008910DB" w:rsidP="008910DB">
      <w:pPr>
        <w:spacing w:line="276" w:lineRule="auto"/>
        <w:ind w:firstLine="708"/>
        <w:jc w:val="center"/>
        <w:rPr>
          <w:b/>
          <w:bCs/>
          <w:sz w:val="28"/>
          <w:szCs w:val="28"/>
        </w:rPr>
      </w:pPr>
      <w:r w:rsidRPr="008910DB">
        <w:rPr>
          <w:b/>
          <w:sz w:val="28"/>
          <w:szCs w:val="28"/>
        </w:rPr>
        <w:t>Информация о</w:t>
      </w:r>
      <w:r w:rsidR="0085027B" w:rsidRPr="008910DB">
        <w:rPr>
          <w:b/>
          <w:sz w:val="28"/>
          <w:szCs w:val="28"/>
        </w:rPr>
        <w:t xml:space="preserve"> результатах контрольного мероприятия, проведенного в </w:t>
      </w:r>
      <w:r w:rsidR="0085027B" w:rsidRPr="008910DB">
        <w:rPr>
          <w:b/>
          <w:bCs/>
          <w:sz w:val="28"/>
          <w:szCs w:val="28"/>
        </w:rPr>
        <w:t>администрации городских округов и сельских поселений по проверке законности и результативности использования бюджетных средств, выделенных из областного бюджета</w:t>
      </w:r>
      <w:r w:rsidRPr="008910DB">
        <w:rPr>
          <w:b/>
          <w:bCs/>
          <w:sz w:val="28"/>
          <w:szCs w:val="28"/>
        </w:rPr>
        <w:t xml:space="preserve"> </w:t>
      </w:r>
      <w:r w:rsidR="0085027B" w:rsidRPr="008910DB">
        <w:rPr>
          <w:b/>
          <w:bCs/>
          <w:sz w:val="28"/>
          <w:szCs w:val="28"/>
        </w:rPr>
        <w:t>и иных источников в 2018 году в рамках реализации подпрограммы «Развитие и сохранение культуры Липецкой области» государственной программы Липецкой области «Развитие культуры и туризма в Липецкой области»</w:t>
      </w:r>
    </w:p>
    <w:p w:rsidR="0085027B" w:rsidRPr="008910DB" w:rsidRDefault="0085027B" w:rsidP="008910DB">
      <w:pPr>
        <w:spacing w:line="276" w:lineRule="auto"/>
        <w:ind w:firstLine="708"/>
        <w:jc w:val="center"/>
        <w:rPr>
          <w:b/>
          <w:bCs/>
          <w:sz w:val="28"/>
          <w:szCs w:val="28"/>
        </w:rPr>
      </w:pPr>
    </w:p>
    <w:p w:rsidR="00176A8D" w:rsidRPr="008910DB" w:rsidRDefault="00176A8D" w:rsidP="00176A8D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8910DB">
        <w:rPr>
          <w:bCs/>
          <w:sz w:val="28"/>
          <w:szCs w:val="28"/>
        </w:rPr>
        <w:t>Контроль отдельных аспектов реализации государственной программы Липецкой области «Развитие культуры и туризма в Липецкой области»</w:t>
      </w:r>
      <w:r w:rsidR="008910DB" w:rsidRPr="008910DB">
        <w:rPr>
          <w:bCs/>
          <w:sz w:val="28"/>
          <w:szCs w:val="28"/>
        </w:rPr>
        <w:t xml:space="preserve"> </w:t>
      </w:r>
      <w:r w:rsidRPr="008910DB">
        <w:rPr>
          <w:bCs/>
          <w:sz w:val="28"/>
          <w:szCs w:val="28"/>
        </w:rPr>
        <w:t>в части строительства домов культуры осуществлен в ходе проверки администрации городских округов и сельских поселений, как получателей бюджетных средств.</w:t>
      </w:r>
    </w:p>
    <w:p w:rsidR="00176A8D" w:rsidRPr="008910DB" w:rsidRDefault="00176A8D" w:rsidP="00176A8D">
      <w:pPr>
        <w:spacing w:line="276" w:lineRule="auto"/>
        <w:ind w:firstLine="709"/>
        <w:jc w:val="both"/>
        <w:rPr>
          <w:sz w:val="28"/>
          <w:szCs w:val="28"/>
        </w:rPr>
      </w:pPr>
      <w:r w:rsidRPr="008910DB">
        <w:rPr>
          <w:sz w:val="28"/>
          <w:szCs w:val="28"/>
          <w:lang w:eastAsia="en-US"/>
        </w:rPr>
        <w:t>Строительство домов культуры</w:t>
      </w:r>
      <w:r w:rsidR="008910DB" w:rsidRPr="008910DB">
        <w:rPr>
          <w:sz w:val="28"/>
          <w:szCs w:val="28"/>
          <w:lang w:eastAsia="en-US"/>
        </w:rPr>
        <w:t xml:space="preserve"> </w:t>
      </w:r>
      <w:r w:rsidRPr="008910DB">
        <w:rPr>
          <w:sz w:val="28"/>
          <w:szCs w:val="28"/>
        </w:rPr>
        <w:t>позволило создать условия для предоставления жителям сельских</w:t>
      </w:r>
      <w:r w:rsidR="008910DB" w:rsidRPr="008910DB">
        <w:rPr>
          <w:sz w:val="28"/>
          <w:szCs w:val="28"/>
        </w:rPr>
        <w:t xml:space="preserve"> </w:t>
      </w:r>
      <w:r w:rsidRPr="008910DB">
        <w:rPr>
          <w:sz w:val="28"/>
          <w:szCs w:val="28"/>
        </w:rPr>
        <w:t xml:space="preserve">поселений и городских округов услуг в сфере культуры и развития самодеятельного творчества в различных направлениях. </w:t>
      </w:r>
    </w:p>
    <w:p w:rsidR="00176A8D" w:rsidRPr="008910DB" w:rsidRDefault="00176A8D" w:rsidP="00176A8D">
      <w:pPr>
        <w:widowControl w:val="0"/>
        <w:spacing w:line="276" w:lineRule="auto"/>
        <w:ind w:firstLine="740"/>
        <w:jc w:val="both"/>
        <w:rPr>
          <w:color w:val="000000"/>
          <w:sz w:val="28"/>
          <w:szCs w:val="28"/>
          <w:lang w:bidi="ru-RU"/>
        </w:rPr>
      </w:pPr>
      <w:r w:rsidRPr="008910DB">
        <w:rPr>
          <w:color w:val="000000"/>
          <w:sz w:val="28"/>
          <w:szCs w:val="28"/>
          <w:lang w:bidi="ru-RU"/>
        </w:rPr>
        <w:t>В то же время отсутствие профессиональных кадров, недостаточность бюджетных ресурсов и низкая платежеспособность населения ограничивают возможности расширения сферы культурной деятельности в сельской местности, в том числе и на платной основе.</w:t>
      </w:r>
    </w:p>
    <w:p w:rsidR="00176A8D" w:rsidRPr="008910DB" w:rsidRDefault="00176A8D" w:rsidP="00176A8D">
      <w:pPr>
        <w:widowControl w:val="0"/>
        <w:spacing w:line="276" w:lineRule="auto"/>
        <w:ind w:firstLine="740"/>
        <w:jc w:val="both"/>
        <w:rPr>
          <w:sz w:val="28"/>
          <w:szCs w:val="28"/>
          <w:lang w:eastAsia="en-US"/>
        </w:rPr>
      </w:pPr>
      <w:r w:rsidRPr="008910DB">
        <w:rPr>
          <w:sz w:val="28"/>
          <w:szCs w:val="28"/>
          <w:lang w:eastAsia="en-US"/>
        </w:rPr>
        <w:t xml:space="preserve">В ходе проверки </w:t>
      </w:r>
      <w:r w:rsidRPr="008910DB">
        <w:rPr>
          <w:bCs/>
          <w:sz w:val="28"/>
          <w:szCs w:val="28"/>
        </w:rPr>
        <w:t xml:space="preserve">подпрограммы «Развитие и сохранение культуры Липецкой области» </w:t>
      </w:r>
      <w:r w:rsidRPr="008910DB">
        <w:rPr>
          <w:sz w:val="28"/>
          <w:szCs w:val="28"/>
          <w:lang w:eastAsia="en-US"/>
        </w:rPr>
        <w:t>администрацией городских округов и сельских поселений при осуществлении полномочий</w:t>
      </w:r>
      <w:r w:rsidR="008910DB" w:rsidRPr="008910DB">
        <w:rPr>
          <w:sz w:val="28"/>
          <w:szCs w:val="28"/>
          <w:lang w:eastAsia="en-US"/>
        </w:rPr>
        <w:t xml:space="preserve"> </w:t>
      </w:r>
      <w:r w:rsidRPr="008910DB">
        <w:rPr>
          <w:sz w:val="28"/>
          <w:szCs w:val="28"/>
          <w:lang w:eastAsia="en-US"/>
        </w:rPr>
        <w:t>муниципального заказчика допущены отдельные нарушения и недостатки:</w:t>
      </w:r>
    </w:p>
    <w:p w:rsidR="00176A8D" w:rsidRPr="008910DB" w:rsidRDefault="008910DB" w:rsidP="008910DB">
      <w:pPr>
        <w:widowControl w:val="0"/>
        <w:spacing w:line="276" w:lineRule="auto"/>
        <w:ind w:firstLine="740"/>
        <w:jc w:val="both"/>
        <w:rPr>
          <w:sz w:val="28"/>
          <w:szCs w:val="28"/>
          <w:lang w:eastAsia="en-US"/>
        </w:rPr>
      </w:pPr>
      <w:r w:rsidRPr="008910DB">
        <w:rPr>
          <w:sz w:val="28"/>
          <w:szCs w:val="28"/>
          <w:lang w:eastAsia="en-US"/>
        </w:rPr>
        <w:t>-</w:t>
      </w:r>
      <w:r>
        <w:rPr>
          <w:sz w:val="28"/>
          <w:szCs w:val="28"/>
          <w:lang w:val="en-US" w:eastAsia="en-US"/>
        </w:rPr>
        <w:t> </w:t>
      </w:r>
      <w:r w:rsidR="00176A8D" w:rsidRPr="008910DB">
        <w:rPr>
          <w:sz w:val="28"/>
          <w:szCs w:val="28"/>
        </w:rPr>
        <w:t>При строительстве домов культуры установлены случаи несоответствия объемов фактически выполненных работ, объемам работам, оплаченным согласно актам формы КС–2. Общая сумма средств, перечисленных подрядным организациям за невыполненные работы, с учетом завышения объемов работ и стоимости оборудования, составила</w:t>
      </w:r>
      <w:r w:rsidRPr="008910DB">
        <w:rPr>
          <w:sz w:val="28"/>
          <w:szCs w:val="28"/>
        </w:rPr>
        <w:t xml:space="preserve"> </w:t>
      </w:r>
      <w:r w:rsidR="00176A8D" w:rsidRPr="008910DB">
        <w:rPr>
          <w:sz w:val="28"/>
          <w:szCs w:val="28"/>
        </w:rPr>
        <w:t>2</w:t>
      </w:r>
      <w:r w:rsidR="00BB7D77">
        <w:rPr>
          <w:sz w:val="28"/>
          <w:szCs w:val="28"/>
          <w:lang w:val="en-US"/>
        </w:rPr>
        <w:t> </w:t>
      </w:r>
      <w:r w:rsidR="00176A8D" w:rsidRPr="008910DB">
        <w:rPr>
          <w:sz w:val="28"/>
          <w:szCs w:val="28"/>
        </w:rPr>
        <w:t>181,4 тыс. рублей</w:t>
      </w:r>
      <w:r w:rsidRPr="008910DB">
        <w:rPr>
          <w:sz w:val="28"/>
          <w:szCs w:val="28"/>
        </w:rPr>
        <w:t>;</w:t>
      </w:r>
    </w:p>
    <w:p w:rsidR="00176A8D" w:rsidRPr="008910DB" w:rsidRDefault="00176A8D" w:rsidP="008910DB">
      <w:pPr>
        <w:pStyle w:val="a4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910DB">
        <w:rPr>
          <w:rFonts w:ascii="Times New Roman" w:hAnsi="Times New Roman"/>
          <w:sz w:val="28"/>
          <w:szCs w:val="28"/>
        </w:rPr>
        <w:t>-</w:t>
      </w:r>
      <w:r w:rsidR="008910DB">
        <w:rPr>
          <w:rFonts w:ascii="Times New Roman" w:hAnsi="Times New Roman"/>
          <w:sz w:val="28"/>
          <w:szCs w:val="28"/>
          <w:lang w:val="en-US"/>
        </w:rPr>
        <w:t> </w:t>
      </w:r>
      <w:r w:rsidRPr="008910DB">
        <w:rPr>
          <w:rFonts w:ascii="Times New Roman" w:hAnsi="Times New Roman"/>
          <w:sz w:val="28"/>
          <w:szCs w:val="28"/>
        </w:rPr>
        <w:t>В нарушение статей 8; 24; 93</w:t>
      </w:r>
      <w:r w:rsidR="008910DB" w:rsidRPr="008910DB">
        <w:rPr>
          <w:rFonts w:ascii="Times New Roman" w:hAnsi="Times New Roman"/>
          <w:sz w:val="28"/>
          <w:szCs w:val="28"/>
        </w:rPr>
        <w:t xml:space="preserve"> </w:t>
      </w:r>
      <w:r w:rsidRPr="008910DB">
        <w:rPr>
          <w:rFonts w:ascii="Times New Roman" w:hAnsi="Times New Roman"/>
          <w:sz w:val="28"/>
          <w:szCs w:val="28"/>
        </w:rPr>
        <w:t>Федерального закона</w:t>
      </w:r>
      <w:r w:rsidR="008910DB" w:rsidRPr="008910DB">
        <w:rPr>
          <w:rFonts w:ascii="Times New Roman" w:hAnsi="Times New Roman"/>
          <w:sz w:val="28"/>
          <w:szCs w:val="28"/>
        </w:rPr>
        <w:t xml:space="preserve"> </w:t>
      </w:r>
      <w:r w:rsidRPr="008910DB">
        <w:rPr>
          <w:rFonts w:ascii="Times New Roman" w:hAnsi="Times New Roman"/>
          <w:sz w:val="28"/>
          <w:szCs w:val="28"/>
        </w:rPr>
        <w:t>от 05.04.2013</w:t>
      </w:r>
      <w:r w:rsidR="008910DB" w:rsidRPr="008910DB">
        <w:rPr>
          <w:rFonts w:ascii="Times New Roman" w:hAnsi="Times New Roman"/>
          <w:sz w:val="28"/>
          <w:szCs w:val="28"/>
        </w:rPr>
        <w:t xml:space="preserve"> </w:t>
      </w:r>
      <w:r w:rsidRPr="008910DB">
        <w:rPr>
          <w:rFonts w:ascii="Times New Roman" w:hAnsi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</w:t>
      </w:r>
      <w:r w:rsidR="008910DB" w:rsidRPr="008910DB">
        <w:rPr>
          <w:rFonts w:ascii="Times New Roman" w:hAnsi="Times New Roman"/>
          <w:sz w:val="28"/>
          <w:szCs w:val="28"/>
        </w:rPr>
        <w:t xml:space="preserve"> </w:t>
      </w:r>
      <w:r w:rsidRPr="008910DB">
        <w:rPr>
          <w:rFonts w:ascii="Times New Roman" w:hAnsi="Times New Roman"/>
          <w:sz w:val="28"/>
          <w:szCs w:val="28"/>
        </w:rPr>
        <w:t>и муниципальных нужд» и</w:t>
      </w:r>
      <w:r w:rsidR="008910DB" w:rsidRPr="008910DB">
        <w:rPr>
          <w:rFonts w:ascii="Times New Roman" w:hAnsi="Times New Roman"/>
          <w:sz w:val="28"/>
          <w:szCs w:val="28"/>
        </w:rPr>
        <w:t xml:space="preserve"> </w:t>
      </w:r>
      <w:r w:rsidRPr="008910DB">
        <w:rPr>
          <w:rFonts w:ascii="Times New Roman" w:hAnsi="Times New Roman"/>
          <w:sz w:val="28"/>
          <w:szCs w:val="28"/>
        </w:rPr>
        <w:t>Федерального закона</w:t>
      </w:r>
      <w:r w:rsidR="008910DB" w:rsidRPr="008910DB">
        <w:rPr>
          <w:rFonts w:ascii="Times New Roman" w:hAnsi="Times New Roman"/>
          <w:sz w:val="28"/>
          <w:szCs w:val="28"/>
        </w:rPr>
        <w:t xml:space="preserve"> </w:t>
      </w:r>
      <w:r w:rsidRPr="008910DB">
        <w:rPr>
          <w:rFonts w:ascii="Times New Roman" w:hAnsi="Times New Roman"/>
          <w:sz w:val="28"/>
          <w:szCs w:val="28"/>
        </w:rPr>
        <w:t>от 26.07.2006 №135-ФЗ «О защите конкуренции» администрацией четырех</w:t>
      </w:r>
      <w:r w:rsidR="008910DB" w:rsidRPr="008910DB">
        <w:rPr>
          <w:rFonts w:ascii="Times New Roman" w:hAnsi="Times New Roman"/>
          <w:sz w:val="28"/>
          <w:szCs w:val="28"/>
        </w:rPr>
        <w:t xml:space="preserve"> </w:t>
      </w:r>
      <w:r w:rsidRPr="008910DB">
        <w:rPr>
          <w:rFonts w:ascii="Times New Roman" w:hAnsi="Times New Roman"/>
          <w:sz w:val="28"/>
          <w:szCs w:val="28"/>
        </w:rPr>
        <w:t>сельских поселений заключались контракты</w:t>
      </w:r>
      <w:r w:rsidR="008910DB" w:rsidRPr="008910DB">
        <w:rPr>
          <w:rFonts w:ascii="Times New Roman" w:hAnsi="Times New Roman"/>
          <w:sz w:val="28"/>
          <w:szCs w:val="28"/>
        </w:rPr>
        <w:t xml:space="preserve"> </w:t>
      </w:r>
      <w:r w:rsidRPr="008910DB">
        <w:rPr>
          <w:rFonts w:ascii="Times New Roman" w:hAnsi="Times New Roman"/>
          <w:sz w:val="28"/>
          <w:szCs w:val="28"/>
        </w:rPr>
        <w:t>на сумму до 100,0 тыс. рублей с одинаковым</w:t>
      </w:r>
      <w:r w:rsidR="008910DB" w:rsidRPr="008910DB">
        <w:rPr>
          <w:rFonts w:ascii="Times New Roman" w:hAnsi="Times New Roman"/>
          <w:sz w:val="28"/>
          <w:szCs w:val="28"/>
        </w:rPr>
        <w:t xml:space="preserve"> </w:t>
      </w:r>
      <w:r w:rsidRPr="008910DB">
        <w:rPr>
          <w:rFonts w:ascii="Times New Roman" w:hAnsi="Times New Roman"/>
          <w:sz w:val="28"/>
          <w:szCs w:val="28"/>
        </w:rPr>
        <w:t>предметом, сроком исполнения и подрядной организацией на общую сумму</w:t>
      </w:r>
      <w:r w:rsidR="008910DB" w:rsidRPr="008910DB">
        <w:rPr>
          <w:rFonts w:ascii="Times New Roman" w:hAnsi="Times New Roman"/>
          <w:sz w:val="28"/>
          <w:szCs w:val="28"/>
        </w:rPr>
        <w:t xml:space="preserve"> </w:t>
      </w:r>
      <w:r w:rsidRPr="008910DB">
        <w:rPr>
          <w:rFonts w:ascii="Times New Roman" w:hAnsi="Times New Roman"/>
          <w:sz w:val="28"/>
          <w:szCs w:val="28"/>
        </w:rPr>
        <w:t>6 510,7 тыс. рублей,</w:t>
      </w:r>
      <w:r w:rsidR="008910DB" w:rsidRPr="008910DB">
        <w:rPr>
          <w:rFonts w:ascii="Times New Roman" w:hAnsi="Times New Roman"/>
          <w:sz w:val="28"/>
          <w:szCs w:val="28"/>
        </w:rPr>
        <w:t xml:space="preserve"> </w:t>
      </w:r>
      <w:r w:rsidRPr="008910DB">
        <w:rPr>
          <w:rFonts w:ascii="Times New Roman" w:hAnsi="Times New Roman"/>
          <w:sz w:val="28"/>
          <w:szCs w:val="28"/>
        </w:rPr>
        <w:t>что</w:t>
      </w:r>
      <w:r w:rsidR="008910DB" w:rsidRPr="008910DB">
        <w:rPr>
          <w:rFonts w:ascii="Times New Roman" w:hAnsi="Times New Roman"/>
          <w:sz w:val="28"/>
          <w:szCs w:val="28"/>
        </w:rPr>
        <w:t xml:space="preserve"> </w:t>
      </w:r>
      <w:r w:rsidRPr="008910DB">
        <w:rPr>
          <w:rFonts w:ascii="Times New Roman" w:hAnsi="Times New Roman"/>
          <w:sz w:val="28"/>
          <w:szCs w:val="28"/>
        </w:rPr>
        <w:t xml:space="preserve">привело к необоснованному ограничению числа участников закупок и содержит </w:t>
      </w:r>
      <w:r w:rsidRPr="008910DB">
        <w:rPr>
          <w:rFonts w:ascii="Times New Roman" w:hAnsi="Times New Roman"/>
          <w:sz w:val="28"/>
          <w:szCs w:val="28"/>
        </w:rPr>
        <w:lastRenderedPageBreak/>
        <w:t>признаки состава административного правонарушения, административная ответственность за которое предусмотрена статьей 14.9 Кодекса Российской Федерации об административных правонарушениях</w:t>
      </w:r>
      <w:r w:rsidR="008910DB" w:rsidRPr="008910DB">
        <w:rPr>
          <w:rFonts w:ascii="Times New Roman" w:hAnsi="Times New Roman"/>
          <w:sz w:val="28"/>
          <w:szCs w:val="28"/>
        </w:rPr>
        <w:t>;</w:t>
      </w:r>
    </w:p>
    <w:p w:rsidR="00176A8D" w:rsidRPr="008910DB" w:rsidRDefault="00176A8D" w:rsidP="00176A8D">
      <w:pPr>
        <w:pStyle w:val="2"/>
        <w:spacing w:line="276" w:lineRule="auto"/>
        <w:ind w:firstLine="720"/>
        <w:jc w:val="both"/>
        <w:rPr>
          <w:i/>
          <w:iCs/>
          <w:sz w:val="28"/>
          <w:szCs w:val="28"/>
        </w:rPr>
      </w:pPr>
      <w:r w:rsidRPr="008910DB">
        <w:rPr>
          <w:sz w:val="28"/>
          <w:szCs w:val="28"/>
        </w:rPr>
        <w:t>-</w:t>
      </w:r>
      <w:r w:rsidR="008910DB">
        <w:rPr>
          <w:sz w:val="28"/>
          <w:szCs w:val="28"/>
          <w:lang w:val="en-US"/>
        </w:rPr>
        <w:t> </w:t>
      </w:r>
      <w:r w:rsidRPr="008910DB">
        <w:rPr>
          <w:sz w:val="28"/>
          <w:szCs w:val="28"/>
        </w:rPr>
        <w:t>В нарушение пункта 1 части 1 статьи 95 Федерального закона</w:t>
      </w:r>
      <w:r w:rsidR="008910DB" w:rsidRPr="008910DB">
        <w:rPr>
          <w:sz w:val="28"/>
          <w:szCs w:val="28"/>
        </w:rPr>
        <w:t xml:space="preserve"> </w:t>
      </w:r>
      <w:r w:rsidRPr="008910DB">
        <w:rPr>
          <w:sz w:val="28"/>
          <w:szCs w:val="28"/>
        </w:rPr>
        <w:t>№44-ФЗ</w:t>
      </w:r>
      <w:r w:rsidR="008910DB" w:rsidRPr="008910DB">
        <w:rPr>
          <w:sz w:val="28"/>
          <w:szCs w:val="28"/>
        </w:rPr>
        <w:t xml:space="preserve"> </w:t>
      </w:r>
      <w:r w:rsidRPr="008910DB">
        <w:rPr>
          <w:sz w:val="28"/>
          <w:szCs w:val="28"/>
        </w:rPr>
        <w:t>администрацией трех</w:t>
      </w:r>
      <w:r w:rsidR="008910DB" w:rsidRPr="008910DB">
        <w:rPr>
          <w:sz w:val="28"/>
          <w:szCs w:val="28"/>
        </w:rPr>
        <w:t xml:space="preserve"> </w:t>
      </w:r>
      <w:r w:rsidRPr="008910DB">
        <w:rPr>
          <w:sz w:val="28"/>
          <w:szCs w:val="28"/>
        </w:rPr>
        <w:t>сельских</w:t>
      </w:r>
      <w:r w:rsidR="008910DB" w:rsidRPr="008910DB">
        <w:rPr>
          <w:sz w:val="28"/>
          <w:szCs w:val="28"/>
        </w:rPr>
        <w:t xml:space="preserve"> </w:t>
      </w:r>
      <w:r w:rsidRPr="008910DB">
        <w:rPr>
          <w:sz w:val="28"/>
          <w:szCs w:val="28"/>
        </w:rPr>
        <w:t>поселений цена договора на строительство сельских</w:t>
      </w:r>
      <w:r w:rsidR="008910DB" w:rsidRPr="008910DB">
        <w:rPr>
          <w:sz w:val="28"/>
          <w:szCs w:val="28"/>
        </w:rPr>
        <w:t xml:space="preserve"> </w:t>
      </w:r>
      <w:r w:rsidRPr="008910DB">
        <w:rPr>
          <w:sz w:val="28"/>
          <w:szCs w:val="28"/>
        </w:rPr>
        <w:t>домов</w:t>
      </w:r>
      <w:r w:rsidR="008910DB" w:rsidRPr="008910DB">
        <w:rPr>
          <w:sz w:val="28"/>
          <w:szCs w:val="28"/>
        </w:rPr>
        <w:t xml:space="preserve"> </w:t>
      </w:r>
      <w:r w:rsidRPr="008910DB">
        <w:rPr>
          <w:sz w:val="28"/>
          <w:szCs w:val="28"/>
        </w:rPr>
        <w:t>культуры увеличена не пропорционально дополнительному объему работ, предусмотренному проектно-сметной документацией, что</w:t>
      </w:r>
      <w:r w:rsidR="008910DB" w:rsidRPr="008910DB">
        <w:rPr>
          <w:sz w:val="28"/>
          <w:szCs w:val="28"/>
        </w:rPr>
        <w:t xml:space="preserve"> </w:t>
      </w:r>
      <w:r w:rsidRPr="008910DB">
        <w:rPr>
          <w:sz w:val="28"/>
          <w:szCs w:val="28"/>
        </w:rPr>
        <w:t>привело к необоснованному расходованию бюджетных средств</w:t>
      </w:r>
      <w:r w:rsidR="008910DB" w:rsidRPr="008910DB">
        <w:rPr>
          <w:sz w:val="28"/>
          <w:szCs w:val="28"/>
        </w:rPr>
        <w:t xml:space="preserve"> </w:t>
      </w:r>
      <w:r w:rsidRPr="008910DB">
        <w:rPr>
          <w:sz w:val="28"/>
          <w:szCs w:val="28"/>
        </w:rPr>
        <w:t>в сумме</w:t>
      </w:r>
      <w:r w:rsidR="008910DB" w:rsidRPr="008910DB">
        <w:rPr>
          <w:sz w:val="28"/>
          <w:szCs w:val="28"/>
        </w:rPr>
        <w:t xml:space="preserve"> </w:t>
      </w:r>
      <w:r w:rsidRPr="008910DB">
        <w:rPr>
          <w:sz w:val="28"/>
          <w:szCs w:val="28"/>
        </w:rPr>
        <w:t>3 272,6</w:t>
      </w:r>
      <w:r w:rsidRPr="008910DB">
        <w:rPr>
          <w:iCs/>
          <w:color w:val="FF0000"/>
          <w:sz w:val="28"/>
          <w:szCs w:val="28"/>
        </w:rPr>
        <w:t xml:space="preserve"> </w:t>
      </w:r>
      <w:r w:rsidRPr="008910DB">
        <w:rPr>
          <w:iCs/>
          <w:sz w:val="28"/>
          <w:szCs w:val="28"/>
        </w:rPr>
        <w:t>тыс. рублей.</w:t>
      </w:r>
      <w:r w:rsidRPr="008910DB">
        <w:rPr>
          <w:i/>
          <w:iCs/>
          <w:sz w:val="28"/>
          <w:szCs w:val="28"/>
        </w:rPr>
        <w:t xml:space="preserve"> </w:t>
      </w:r>
    </w:p>
    <w:p w:rsidR="0085027B" w:rsidRPr="008910DB" w:rsidRDefault="0085027B" w:rsidP="008910DB">
      <w:pPr>
        <w:spacing w:line="276" w:lineRule="auto"/>
        <w:ind w:firstLine="708"/>
        <w:jc w:val="both"/>
        <w:rPr>
          <w:sz w:val="28"/>
          <w:szCs w:val="28"/>
        </w:rPr>
      </w:pPr>
      <w:r w:rsidRPr="008910DB">
        <w:rPr>
          <w:sz w:val="28"/>
          <w:szCs w:val="28"/>
        </w:rPr>
        <w:t>Руководствуясь статьей 13 Закона Липецкой области от 14.07.2011</w:t>
      </w:r>
      <w:r w:rsidR="008910DB" w:rsidRPr="008910DB">
        <w:rPr>
          <w:sz w:val="28"/>
          <w:szCs w:val="28"/>
        </w:rPr>
        <w:t xml:space="preserve"> </w:t>
      </w:r>
      <w:r w:rsidRPr="008910DB">
        <w:rPr>
          <w:sz w:val="28"/>
          <w:szCs w:val="28"/>
        </w:rPr>
        <w:t>№ 517-03 «О Контрольно-счетной палате Липецкой области» в адрес глав городских округов и сельских поселений</w:t>
      </w:r>
      <w:r w:rsidR="008910DB" w:rsidRPr="008910DB">
        <w:rPr>
          <w:sz w:val="28"/>
          <w:szCs w:val="28"/>
        </w:rPr>
        <w:t xml:space="preserve"> </w:t>
      </w:r>
      <w:r w:rsidRPr="008910DB">
        <w:rPr>
          <w:sz w:val="28"/>
          <w:szCs w:val="28"/>
        </w:rPr>
        <w:t>направлены представления с соответствующими предложениями по устранению выявленных нарушений.</w:t>
      </w:r>
    </w:p>
    <w:p w:rsidR="008910DB" w:rsidRPr="008910DB" w:rsidRDefault="00BB7D77" w:rsidP="008910DB">
      <w:pPr>
        <w:pStyle w:val="a4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результатах контрольного мероприятия направлена </w:t>
      </w:r>
      <w:r w:rsidR="00EB7E65">
        <w:rPr>
          <w:rFonts w:ascii="Times New Roman" w:hAnsi="Times New Roman"/>
          <w:sz w:val="28"/>
          <w:szCs w:val="28"/>
        </w:rPr>
        <w:t xml:space="preserve">в Липецкий </w:t>
      </w:r>
      <w:r w:rsidR="008910DB" w:rsidRPr="008910DB">
        <w:rPr>
          <w:rFonts w:ascii="Times New Roman" w:hAnsi="Times New Roman"/>
          <w:sz w:val="28"/>
          <w:szCs w:val="28"/>
        </w:rPr>
        <w:t>областно</w:t>
      </w:r>
      <w:r w:rsidR="00EB7E65">
        <w:rPr>
          <w:rFonts w:ascii="Times New Roman" w:hAnsi="Times New Roman"/>
          <w:sz w:val="28"/>
          <w:szCs w:val="28"/>
        </w:rPr>
        <w:t>й</w:t>
      </w:r>
      <w:r w:rsidR="008910DB" w:rsidRPr="008910DB">
        <w:rPr>
          <w:rFonts w:ascii="Times New Roman" w:hAnsi="Times New Roman"/>
          <w:sz w:val="28"/>
          <w:szCs w:val="28"/>
        </w:rPr>
        <w:t xml:space="preserve"> Совет </w:t>
      </w:r>
      <w:r w:rsidR="00EB7E65" w:rsidRPr="008910DB">
        <w:rPr>
          <w:rFonts w:ascii="Times New Roman" w:hAnsi="Times New Roman"/>
          <w:sz w:val="28"/>
          <w:szCs w:val="28"/>
        </w:rPr>
        <w:t>депутатов</w:t>
      </w:r>
      <w:r w:rsidR="008910DB" w:rsidRPr="008910DB">
        <w:rPr>
          <w:rFonts w:ascii="Times New Roman" w:hAnsi="Times New Roman"/>
          <w:sz w:val="28"/>
          <w:szCs w:val="28"/>
        </w:rPr>
        <w:t>, временно исполняющему обязанности главы администрации Липецкой области и прокуратуру области.</w:t>
      </w:r>
    </w:p>
    <w:p w:rsidR="008910DB" w:rsidRDefault="008910DB" w:rsidP="0085027B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8910D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1A4" w:rsidRDefault="00F331A4" w:rsidP="003B0875">
      <w:r>
        <w:separator/>
      </w:r>
    </w:p>
  </w:endnote>
  <w:endnote w:type="continuationSeparator" w:id="0">
    <w:p w:rsidR="00F331A4" w:rsidRDefault="00F331A4" w:rsidP="003B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990280"/>
      <w:docPartObj>
        <w:docPartGallery w:val="Page Numbers (Bottom of Page)"/>
        <w:docPartUnique/>
      </w:docPartObj>
    </w:sdtPr>
    <w:sdtEndPr/>
    <w:sdtContent>
      <w:p w:rsidR="003B0875" w:rsidRDefault="003B087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13D">
          <w:rPr>
            <w:noProof/>
          </w:rPr>
          <w:t>2</w:t>
        </w:r>
        <w:r>
          <w:fldChar w:fldCharType="end"/>
        </w:r>
      </w:p>
    </w:sdtContent>
  </w:sdt>
  <w:p w:rsidR="003B0875" w:rsidRDefault="003B08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1A4" w:rsidRDefault="00F331A4" w:rsidP="003B0875">
      <w:r>
        <w:separator/>
      </w:r>
    </w:p>
  </w:footnote>
  <w:footnote w:type="continuationSeparator" w:id="0">
    <w:p w:rsidR="00F331A4" w:rsidRDefault="00F331A4" w:rsidP="003B0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85A34"/>
    <w:multiLevelType w:val="hybridMultilevel"/>
    <w:tmpl w:val="FDF0971C"/>
    <w:lvl w:ilvl="0" w:tplc="EB4094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75"/>
    <w:rsid w:val="000053AA"/>
    <w:rsid w:val="000E113D"/>
    <w:rsid w:val="00130E1F"/>
    <w:rsid w:val="00137E57"/>
    <w:rsid w:val="00176A8D"/>
    <w:rsid w:val="00177451"/>
    <w:rsid w:val="001852D5"/>
    <w:rsid w:val="001B06E1"/>
    <w:rsid w:val="0020788A"/>
    <w:rsid w:val="00350BC4"/>
    <w:rsid w:val="003B0875"/>
    <w:rsid w:val="003C2D1A"/>
    <w:rsid w:val="00411912"/>
    <w:rsid w:val="004D52D8"/>
    <w:rsid w:val="00516678"/>
    <w:rsid w:val="005651ED"/>
    <w:rsid w:val="005F5703"/>
    <w:rsid w:val="00662F75"/>
    <w:rsid w:val="00675F16"/>
    <w:rsid w:val="00727BD8"/>
    <w:rsid w:val="007C6941"/>
    <w:rsid w:val="0085027B"/>
    <w:rsid w:val="008910DB"/>
    <w:rsid w:val="008F6FD7"/>
    <w:rsid w:val="009301A1"/>
    <w:rsid w:val="00976CCF"/>
    <w:rsid w:val="009A6535"/>
    <w:rsid w:val="00A006B2"/>
    <w:rsid w:val="00AA3885"/>
    <w:rsid w:val="00B726F7"/>
    <w:rsid w:val="00BB7376"/>
    <w:rsid w:val="00BB7D77"/>
    <w:rsid w:val="00BD1C97"/>
    <w:rsid w:val="00C11D4D"/>
    <w:rsid w:val="00C34B45"/>
    <w:rsid w:val="00C554EE"/>
    <w:rsid w:val="00C70AB1"/>
    <w:rsid w:val="00C860E1"/>
    <w:rsid w:val="00D55216"/>
    <w:rsid w:val="00D93E7C"/>
    <w:rsid w:val="00EB7E65"/>
    <w:rsid w:val="00F0760D"/>
    <w:rsid w:val="00F16370"/>
    <w:rsid w:val="00F3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4577"/>
  <w15:docId w15:val="{6EC65665-708B-42FB-8245-DC90A5DE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7E57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37E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370"/>
    <w:pPr>
      <w:ind w:left="720"/>
      <w:contextualSpacing/>
    </w:pPr>
  </w:style>
  <w:style w:type="paragraph" w:customStyle="1" w:styleId="2">
    <w:name w:val="Без интервала2"/>
    <w:rsid w:val="00F16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Без интервала3"/>
    <w:rsid w:val="00F163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No Spacing"/>
    <w:uiPriority w:val="99"/>
    <w:qFormat/>
    <w:rsid w:val="00C11D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70A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AB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B08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08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B08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08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7E57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37E5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137E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 2</dc:creator>
  <cp:keywords/>
  <dc:description/>
  <cp:lastModifiedBy>Шамрай Денис Васильевич</cp:lastModifiedBy>
  <cp:revision>24</cp:revision>
  <cp:lastPrinted>2019-08-01T12:08:00Z</cp:lastPrinted>
  <dcterms:created xsi:type="dcterms:W3CDTF">2019-06-25T11:17:00Z</dcterms:created>
  <dcterms:modified xsi:type="dcterms:W3CDTF">2019-08-01T12:11:00Z</dcterms:modified>
</cp:coreProperties>
</file>